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9D" w:rsidRDefault="000F6F95">
      <w:pPr>
        <w:rPr>
          <w:sz w:val="32"/>
          <w:szCs w:val="32"/>
        </w:rPr>
      </w:pPr>
      <w:r>
        <w:rPr>
          <w:sz w:val="32"/>
          <w:szCs w:val="32"/>
        </w:rPr>
        <w:t>GIOCHI – SOLUZIONI N. 4-2017</w:t>
      </w:r>
    </w:p>
    <w:p w:rsidR="000F6F95" w:rsidRDefault="000F6F95">
      <w:pPr>
        <w:rPr>
          <w:sz w:val="32"/>
          <w:szCs w:val="32"/>
        </w:rPr>
      </w:pPr>
    </w:p>
    <w:p w:rsidR="000F6F95" w:rsidRDefault="000F6F95">
      <w:pPr>
        <w:rPr>
          <w:sz w:val="32"/>
          <w:szCs w:val="32"/>
        </w:rPr>
      </w:pPr>
    </w:p>
    <w:p w:rsidR="000F6F95" w:rsidRDefault="000F6F95">
      <w:pPr>
        <w:rPr>
          <w:sz w:val="32"/>
          <w:szCs w:val="32"/>
        </w:rPr>
      </w:pPr>
      <w:bookmarkStart w:id="0" w:name="_GoBack"/>
      <w:bookmarkEnd w:id="0"/>
    </w:p>
    <w:p w:rsidR="000F6F95" w:rsidRDefault="000F6F95">
      <w:pPr>
        <w:rPr>
          <w:sz w:val="32"/>
          <w:szCs w:val="32"/>
        </w:rPr>
      </w:pPr>
    </w:p>
    <w:p w:rsidR="000F6F95" w:rsidRPr="000F6F95" w:rsidRDefault="000F6F95">
      <w:pPr>
        <w:rPr>
          <w:sz w:val="32"/>
          <w:szCs w:val="32"/>
        </w:rPr>
      </w:pPr>
    </w:p>
    <w:sectPr w:rsidR="000F6F95" w:rsidRPr="000F6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95"/>
    <w:rsid w:val="000F68F6"/>
    <w:rsid w:val="000F6F95"/>
    <w:rsid w:val="001F4539"/>
    <w:rsid w:val="00C63151"/>
    <w:rsid w:val="00D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FC57-6401-444B-9E7C-AFD2A74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Facchetti</dc:creator>
  <cp:keywords/>
  <dc:description/>
  <cp:lastModifiedBy>Claudio Facchetti</cp:lastModifiedBy>
  <cp:revision>1</cp:revision>
  <dcterms:created xsi:type="dcterms:W3CDTF">2017-02-28T10:22:00Z</dcterms:created>
  <dcterms:modified xsi:type="dcterms:W3CDTF">2017-02-28T10:23:00Z</dcterms:modified>
</cp:coreProperties>
</file>